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C3" w:rsidRDefault="005554C3" w:rsidP="005554C3">
      <w:pPr>
        <w:jc w:val="center"/>
        <w:rPr>
          <w:rFonts w:ascii="宋体" w:hAnsi="宋体" w:cs="宋体-方正超大字符集"/>
          <w:bCs/>
          <w:sz w:val="44"/>
          <w:szCs w:val="44"/>
        </w:rPr>
      </w:pPr>
      <w:r>
        <w:rPr>
          <w:rFonts w:ascii="宋体" w:hAnsi="宋体" w:cs="宋体-方正超大字符集" w:hint="eastAsia"/>
          <w:bCs/>
          <w:sz w:val="44"/>
          <w:szCs w:val="44"/>
        </w:rPr>
        <w:t>2019年部门预算信息公开目录</w:t>
      </w:r>
    </w:p>
    <w:p w:rsidR="005554C3" w:rsidRDefault="005554C3" w:rsidP="005554C3">
      <w:pPr>
        <w:ind w:firstLineChars="200" w:firstLine="600"/>
        <w:rPr>
          <w:rFonts w:ascii="黑体" w:eastAsia="黑体" w:hAnsi="黑体" w:cs="仿宋_GB2312" w:hint="eastAsia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一、2019年部门预算公开表</w:t>
      </w:r>
    </w:p>
    <w:p w:rsidR="005554C3" w:rsidRDefault="005554C3" w:rsidP="005554C3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1、部门预算收支总表</w:t>
      </w:r>
    </w:p>
    <w:p w:rsidR="005554C3" w:rsidRDefault="005554C3" w:rsidP="005554C3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2、部门预算收入总表</w:t>
      </w:r>
    </w:p>
    <w:p w:rsidR="005554C3" w:rsidRDefault="005554C3" w:rsidP="005554C3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3、部门预算支出总表</w:t>
      </w:r>
    </w:p>
    <w:p w:rsidR="005554C3" w:rsidRDefault="005554C3" w:rsidP="005554C3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4、部门预算财政拨款收支总表</w:t>
      </w:r>
    </w:p>
    <w:p w:rsidR="005554C3" w:rsidRDefault="005554C3" w:rsidP="005554C3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5、部门预算一般公共预算财政拨款支出表</w:t>
      </w:r>
    </w:p>
    <w:p w:rsidR="005554C3" w:rsidRDefault="005554C3" w:rsidP="005554C3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6、部门预算一般公共预算财政拨款基本支出表</w:t>
      </w:r>
    </w:p>
    <w:p w:rsidR="005554C3" w:rsidRDefault="005554C3" w:rsidP="005554C3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7、部门预算政府性基金预算财政拨款支出表</w:t>
      </w:r>
    </w:p>
    <w:p w:rsidR="005554C3" w:rsidRDefault="005554C3" w:rsidP="005554C3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8、部门预算国有资本经营预算财政拨款支出表</w:t>
      </w:r>
    </w:p>
    <w:p w:rsidR="005554C3" w:rsidRDefault="005554C3" w:rsidP="005554C3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9、部门预算财政拨款“三公”经费支出表</w:t>
      </w:r>
    </w:p>
    <w:p w:rsidR="005554C3" w:rsidRDefault="005554C3" w:rsidP="005554C3">
      <w:pPr>
        <w:ind w:firstLineChars="200" w:firstLine="600"/>
        <w:rPr>
          <w:rFonts w:ascii="黑体" w:eastAsia="黑体" w:hAnsi="黑体" w:cs="仿宋_GB2312" w:hint="eastAsia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二、2019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年部门预算公开情况说明</w:t>
      </w:r>
    </w:p>
    <w:p w:rsidR="005554C3" w:rsidRDefault="005554C3" w:rsidP="005554C3">
      <w:pPr>
        <w:ind w:left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1、部门职责及机构设置情况</w:t>
      </w:r>
    </w:p>
    <w:p w:rsidR="005554C3" w:rsidRDefault="005554C3" w:rsidP="005554C3">
      <w:pPr>
        <w:ind w:left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2、部门预算安排的总体情况</w:t>
      </w:r>
    </w:p>
    <w:p w:rsidR="005554C3" w:rsidRDefault="005554C3" w:rsidP="005554C3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3、机关运行经费安排情况</w:t>
      </w:r>
    </w:p>
    <w:p w:rsidR="005554C3" w:rsidRDefault="005554C3" w:rsidP="005554C3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4、财政拨款“三公”经费预算情况及增减变化原因</w:t>
      </w:r>
    </w:p>
    <w:p w:rsidR="005554C3" w:rsidRDefault="005554C3" w:rsidP="005554C3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5、绩效预算信息</w:t>
      </w:r>
    </w:p>
    <w:p w:rsidR="005554C3" w:rsidRDefault="005554C3" w:rsidP="005554C3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6、政府采购预算情况</w:t>
      </w:r>
    </w:p>
    <w:p w:rsidR="005554C3" w:rsidRDefault="005554C3" w:rsidP="005554C3">
      <w:pPr>
        <w:autoSpaceDE w:val="0"/>
        <w:autoSpaceDN w:val="0"/>
        <w:adjustRightInd w:val="0"/>
        <w:jc w:val="left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7、国有资产信息</w:t>
      </w:r>
    </w:p>
    <w:p w:rsidR="005554C3" w:rsidRDefault="005554C3" w:rsidP="005554C3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8、名词解释</w:t>
      </w:r>
    </w:p>
    <w:p w:rsidR="005554C3" w:rsidRDefault="005554C3" w:rsidP="005554C3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9、其他需要说明的事项</w:t>
      </w:r>
    </w:p>
    <w:p w:rsidR="005554C3" w:rsidRDefault="005554C3" w:rsidP="005554C3">
      <w:pPr>
        <w:rPr>
          <w:rFonts w:ascii="仿宋" w:eastAsia="仿宋" w:hAnsi="仿宋" w:hint="eastAsia"/>
          <w:sz w:val="32"/>
          <w:szCs w:val="32"/>
        </w:rPr>
      </w:pPr>
    </w:p>
    <w:p w:rsidR="005554C3" w:rsidRDefault="005554C3" w:rsidP="005554C3">
      <w:pPr>
        <w:rPr>
          <w:rFonts w:hint="eastAsia"/>
        </w:rPr>
      </w:pPr>
    </w:p>
    <w:p w:rsidR="001D72BA" w:rsidRDefault="004C7939"/>
    <w:sectPr w:rsidR="001D72BA" w:rsidSect="00B6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39" w:rsidRDefault="004C7939" w:rsidP="005554C3">
      <w:r>
        <w:separator/>
      </w:r>
    </w:p>
  </w:endnote>
  <w:endnote w:type="continuationSeparator" w:id="1">
    <w:p w:rsidR="004C7939" w:rsidRDefault="004C7939" w:rsidP="0055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39" w:rsidRDefault="004C7939" w:rsidP="005554C3">
      <w:r>
        <w:separator/>
      </w:r>
    </w:p>
  </w:footnote>
  <w:footnote w:type="continuationSeparator" w:id="1">
    <w:p w:rsidR="004C7939" w:rsidRDefault="004C7939" w:rsidP="00555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B6E"/>
    <w:rsid w:val="004237E5"/>
    <w:rsid w:val="00431B6E"/>
    <w:rsid w:val="004C7939"/>
    <w:rsid w:val="005554C3"/>
    <w:rsid w:val="00A06748"/>
    <w:rsid w:val="00B63D8E"/>
    <w:rsid w:val="00CE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4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dcterms:created xsi:type="dcterms:W3CDTF">2019-02-15T04:34:00Z</dcterms:created>
  <dcterms:modified xsi:type="dcterms:W3CDTF">2019-02-15T05:17:00Z</dcterms:modified>
</cp:coreProperties>
</file>